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/..……………201</w:t>
      </w:r>
      <w:r w:rsidR="00286636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B93EEC" w:rsidRPr="0024041E" w:rsidRDefault="00B93EEC" w:rsidP="00B93EEC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B93EEC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bookmarkStart w:id="0" w:name="_GoBack"/>
      <w:bookmarkEnd w:id="0"/>
      <w:r>
        <w:rPr>
          <w:rFonts w:ascii="Verdana" w:hAnsi="Verdana"/>
          <w:b/>
          <w:lang w:val="bg-BG"/>
        </w:rPr>
        <w:t>Кмет на Община Пловдив</w:t>
      </w:r>
    </w:p>
    <w:p w:rsidR="0071328E" w:rsidRPr="0071328E" w:rsidRDefault="0071328E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пл. „Стефан Стамболов“ №1</w:t>
      </w:r>
    </w:p>
    <w:p w:rsidR="00B93EEC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</w:p>
    <w:p w:rsidR="00B93EEC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7360B">
        <w:rPr>
          <w:rFonts w:ascii="Verdana" w:hAnsi="Verdana"/>
          <w:b/>
          <w:bCs/>
          <w:noProof/>
          <w:lang w:val="bg-BG"/>
        </w:rPr>
        <w:t>Район Северен</w:t>
      </w:r>
    </w:p>
    <w:p w:rsidR="00B93EEC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Централен</w:t>
      </w:r>
    </w:p>
    <w:p w:rsidR="00B93EEC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Източен</w:t>
      </w:r>
    </w:p>
    <w:p w:rsidR="00B93EEC" w:rsidRPr="005C1CCA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Западен</w:t>
      </w:r>
    </w:p>
    <w:p w:rsidR="00B93EEC" w:rsidRPr="00011F3A" w:rsidRDefault="00B93EEC" w:rsidP="00B93EE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B93EEC" w:rsidRDefault="00B93EEC" w:rsidP="0082788E">
      <w:pPr>
        <w:rPr>
          <w:rFonts w:ascii="Verdana" w:hAnsi="Verdana"/>
          <w:bCs/>
          <w:lang w:val="bg-BG"/>
        </w:rPr>
      </w:pPr>
    </w:p>
    <w:p w:rsidR="0082788E" w:rsidRDefault="0082788E" w:rsidP="0082788E">
      <w:pPr>
        <w:jc w:val="both"/>
        <w:rPr>
          <w:rFonts w:ascii="Verdana" w:hAnsi="Verdana"/>
          <w:b/>
          <w:bCs/>
          <w:lang w:val="ru-RU"/>
        </w:rPr>
      </w:pPr>
    </w:p>
    <w:p w:rsidR="009F618B" w:rsidRPr="00B93EEC" w:rsidRDefault="0082788E" w:rsidP="00106ADB">
      <w:pPr>
        <w:ind w:right="-1"/>
        <w:jc w:val="both"/>
        <w:rPr>
          <w:rFonts w:ascii="Verdana" w:hAnsi="Verdana"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proofErr w:type="spellStart"/>
      <w:r w:rsidR="00B93EEC">
        <w:rPr>
          <w:rFonts w:ascii="Verdana" w:hAnsi="Verdana"/>
          <w:lang w:val="ru-RU"/>
        </w:rPr>
        <w:t>писмо</w:t>
      </w:r>
      <w:proofErr w:type="spellEnd"/>
      <w:r w:rsidR="00B93EEC">
        <w:rPr>
          <w:rFonts w:ascii="Verdana" w:hAnsi="Verdana"/>
          <w:lang w:val="ru-RU"/>
        </w:rPr>
        <w:t xml:space="preserve"> </w:t>
      </w:r>
      <w:r w:rsidRPr="00FB5BA8">
        <w:rPr>
          <w:rFonts w:ascii="Verdana" w:hAnsi="Verdana"/>
          <w:lang w:val="ru-RU"/>
        </w:rPr>
        <w:t>с</w:t>
      </w:r>
      <w:r w:rsidR="00B93EEC">
        <w:rPr>
          <w:rFonts w:ascii="Verdana" w:hAnsi="Verdana"/>
          <w:lang w:val="ru-RU"/>
        </w:rPr>
        <w:t xml:space="preserve"> </w:t>
      </w:r>
      <w:proofErr w:type="spellStart"/>
      <w:r w:rsidR="00B93EEC">
        <w:rPr>
          <w:rFonts w:ascii="Verdana" w:hAnsi="Verdana"/>
          <w:lang w:val="ru-RU"/>
        </w:rPr>
        <w:t>вх</w:t>
      </w:r>
      <w:proofErr w:type="spellEnd"/>
      <w:r w:rsidR="00B93EEC">
        <w:rPr>
          <w:rFonts w:ascii="Verdana" w:hAnsi="Verdana"/>
          <w:lang w:val="ru-RU"/>
        </w:rPr>
        <w:t>. № 826/03.04</w:t>
      </w:r>
      <w:r w:rsidR="00286636">
        <w:rPr>
          <w:rFonts w:ascii="Verdana" w:hAnsi="Verdana"/>
          <w:lang w:val="ru-RU"/>
        </w:rPr>
        <w:t>.2017г.,</w:t>
      </w:r>
      <w:r w:rsidRPr="00FB5BA8">
        <w:rPr>
          <w:rFonts w:ascii="Verdana" w:hAnsi="Verdana"/>
          <w:lang w:val="ru-RU"/>
        </w:rPr>
        <w:t xml:space="preserve"> </w:t>
      </w:r>
      <w:r w:rsidR="00B93EEC">
        <w:rPr>
          <w:rFonts w:ascii="Verdana" w:hAnsi="Verdana"/>
          <w:lang w:val="ru-RU"/>
        </w:rPr>
        <w:t>с искане за допускане на чл.93, ал.</w:t>
      </w:r>
      <w:r w:rsidR="00FD7802">
        <w:rPr>
          <w:rFonts w:ascii="Verdana" w:hAnsi="Verdana"/>
          <w:lang w:val="ru-RU"/>
        </w:rPr>
        <w:t xml:space="preserve"> </w:t>
      </w:r>
      <w:r w:rsidR="00B93EEC">
        <w:rPr>
          <w:rFonts w:ascii="Verdana" w:hAnsi="Verdana"/>
          <w:lang w:val="ru-RU"/>
        </w:rPr>
        <w:t>9,т.</w:t>
      </w:r>
      <w:r w:rsidR="00FD7802">
        <w:rPr>
          <w:rFonts w:ascii="Verdana" w:hAnsi="Verdana"/>
          <w:lang w:val="ru-RU"/>
        </w:rPr>
        <w:t xml:space="preserve"> </w:t>
      </w:r>
      <w:r w:rsidR="00B93EEC">
        <w:rPr>
          <w:rFonts w:ascii="Verdana" w:hAnsi="Verdana"/>
          <w:lang w:val="ru-RU"/>
        </w:rPr>
        <w:t>1 от ЗООС</w:t>
      </w:r>
      <w:r w:rsidR="00B93EEC" w:rsidRPr="00B93EEC">
        <w:rPr>
          <w:rFonts w:ascii="Verdana" w:hAnsi="Verdana"/>
          <w:lang w:val="ru-RU"/>
        </w:rPr>
        <w:t xml:space="preserve">, за </w:t>
      </w:r>
      <w:r w:rsidR="00B93EEC" w:rsidRPr="00B93EEC">
        <w:rPr>
          <w:rFonts w:ascii="Verdana" w:hAnsi="Verdana"/>
          <w:lang w:val="x-none"/>
        </w:rPr>
        <w:t>провежда задължителна ОВОС, без да се извършва преценка</w:t>
      </w:r>
      <w:r w:rsidR="00B93EEC" w:rsidRPr="00B93EEC">
        <w:rPr>
          <w:rFonts w:ascii="Verdana" w:hAnsi="Verdana"/>
          <w:lang w:val="bg-BG"/>
        </w:rPr>
        <w:t xml:space="preserve">, </w:t>
      </w:r>
      <w:r w:rsidR="00B93EEC" w:rsidRPr="00B93EEC">
        <w:rPr>
          <w:rFonts w:ascii="Verdana" w:hAnsi="Verdana"/>
          <w:lang w:val="x-none"/>
        </w:rPr>
        <w:t>по искане на възложителя</w:t>
      </w:r>
      <w:r w:rsidR="00B93EEC" w:rsidRPr="00B93EEC">
        <w:rPr>
          <w:rFonts w:ascii="Verdana" w:hAnsi="Verdana"/>
          <w:lang w:val="bg-BG"/>
        </w:rPr>
        <w:t xml:space="preserve">, </w:t>
      </w:r>
      <w:r w:rsidRPr="00B93EEC">
        <w:rPr>
          <w:rFonts w:ascii="Verdana" w:hAnsi="Verdana"/>
          <w:lang w:val="ru-RU"/>
        </w:rPr>
        <w:t>за инвестиционно предложение</w:t>
      </w:r>
      <w:r w:rsidR="00B93EEC" w:rsidRPr="00B93EEC">
        <w:rPr>
          <w:rFonts w:ascii="Verdana" w:hAnsi="Verdana"/>
          <w:lang w:val="ru-RU"/>
        </w:rPr>
        <w:t xml:space="preserve"> </w:t>
      </w:r>
      <w:r w:rsidR="00286636" w:rsidRPr="00B93EEC">
        <w:rPr>
          <w:rFonts w:ascii="Verdana" w:hAnsi="Verdana"/>
        </w:rPr>
        <w:t>(</w:t>
      </w:r>
      <w:r w:rsidR="00B62A22" w:rsidRPr="00B93EEC">
        <w:rPr>
          <w:rFonts w:ascii="Verdana" w:hAnsi="Verdana"/>
          <w:lang w:val="bg-BG"/>
        </w:rPr>
        <w:t>ИП</w:t>
      </w:r>
      <w:r w:rsidR="00286636" w:rsidRPr="00B93EEC">
        <w:rPr>
          <w:rFonts w:ascii="Verdana" w:hAnsi="Verdana"/>
        </w:rPr>
        <w:t>)</w:t>
      </w:r>
      <w:r w:rsidRPr="00B93EEC">
        <w:rPr>
          <w:rFonts w:ascii="Verdana" w:hAnsi="Verdana"/>
          <w:lang w:val="ru-RU"/>
        </w:rPr>
        <w:t>:</w:t>
      </w:r>
      <w:r w:rsidRPr="00B93EEC">
        <w:rPr>
          <w:rFonts w:ascii="Verdana" w:hAnsi="Verdana"/>
        </w:rPr>
        <w:t xml:space="preserve"> </w:t>
      </w:r>
      <w:r w:rsidR="00B93EEC" w:rsidRPr="00B93EEC">
        <w:rPr>
          <w:rFonts w:ascii="Verdana" w:hAnsi="Verdana"/>
          <w:lang w:val="bg-BG"/>
        </w:rPr>
        <w:t>„Укрепване и социализация на речното корито на р. Марица в границите на гр. Пловдив в участъка от пътния възел на околовръстен път до изградения шлюз в източния край на гр. Пловдив“</w:t>
      </w:r>
    </w:p>
    <w:p w:rsidR="00C85E1B" w:rsidRPr="00B93EEC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E644EE">
      <w:pPr>
        <w:tabs>
          <w:tab w:val="left" w:pos="9639"/>
        </w:tabs>
        <w:ind w:right="240" w:firstLine="426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 xml:space="preserve">и </w:t>
      </w:r>
      <w:r w:rsidR="00624A9E">
        <w:rPr>
          <w:rFonts w:ascii="Verdana" w:hAnsi="Verdana"/>
          <w:b/>
          <w:bCs/>
          <w:lang w:val="bg-BG"/>
        </w:rPr>
        <w:t>Господин Тотев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E644EE">
      <w:pPr>
        <w:tabs>
          <w:tab w:val="left" w:pos="9214"/>
        </w:tabs>
        <w:ind w:right="240" w:firstLine="426"/>
        <w:jc w:val="both"/>
        <w:rPr>
          <w:rFonts w:ascii="Verdana" w:hAnsi="Verdana"/>
          <w:b/>
          <w:bCs/>
          <w:lang w:val="ru-RU"/>
        </w:rPr>
      </w:pPr>
    </w:p>
    <w:p w:rsidR="000551DE" w:rsidRDefault="000551DE" w:rsidP="00145A96">
      <w:pPr>
        <w:tabs>
          <w:tab w:val="left" w:pos="9072"/>
          <w:tab w:val="left" w:pos="9497"/>
        </w:tabs>
        <w:ind w:right="-1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</w:t>
      </w:r>
      <w:r>
        <w:rPr>
          <w:rFonts w:ascii="Verdana" w:hAnsi="Verdana"/>
          <w:bCs/>
          <w:lang w:val="ru-RU"/>
        </w:rPr>
        <w:t>на</w:t>
      </w:r>
      <w:r>
        <w:rPr>
          <w:rFonts w:ascii="Verdana" w:hAnsi="Verdana"/>
          <w:bCs/>
          <w:lang w:val="bg-BG"/>
        </w:rPr>
        <w:t xml:space="preserve"> предложението Ви за извършване на задължителна оценк</w:t>
      </w:r>
      <w:r w:rsidR="00106ADB">
        <w:rPr>
          <w:rFonts w:ascii="Verdana" w:hAnsi="Verdana"/>
          <w:bCs/>
          <w:lang w:val="bg-BG"/>
        </w:rPr>
        <w:t xml:space="preserve">а на въздействието на околната </w:t>
      </w:r>
      <w:r>
        <w:rPr>
          <w:rFonts w:ascii="Verdana" w:hAnsi="Verdana"/>
          <w:bCs/>
          <w:lang w:val="bg-BG"/>
        </w:rPr>
        <w:t>среда за горепосоченото ИП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 основание чл.93, ал.</w:t>
      </w:r>
      <w:r>
        <w:rPr>
          <w:rFonts w:ascii="Verdana" w:hAnsi="Verdana"/>
        </w:rPr>
        <w:t>9</w:t>
      </w:r>
      <w:r>
        <w:rPr>
          <w:rFonts w:ascii="Verdana" w:hAnsi="Verdana"/>
          <w:lang w:val="bg-BG"/>
        </w:rPr>
        <w:t>, т.1 от</w:t>
      </w:r>
      <w:r>
        <w:rPr>
          <w:rFonts w:ascii="Verdana" w:hAnsi="Verdana"/>
        </w:rPr>
        <w:t xml:space="preserve"> </w:t>
      </w:r>
      <w:r w:rsidRPr="00624A9E">
        <w:rPr>
          <w:rFonts w:ascii="Verdana" w:hAnsi="Verdana"/>
          <w:i/>
          <w:lang w:val="bg-BG"/>
        </w:rPr>
        <w:t>Закона за опазване на околната среда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 уведомяваме за следното:</w:t>
      </w:r>
    </w:p>
    <w:p w:rsidR="002C60AC" w:rsidRDefault="00106ADB" w:rsidP="00106ADB">
      <w:pPr>
        <w:spacing w:before="120"/>
        <w:ind w:right="-1" w:firstLine="426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Представеното от Вас инвестиционно предложение е за </w:t>
      </w:r>
      <w:r w:rsidRPr="001B30FB">
        <w:rPr>
          <w:rFonts w:ascii="Verdana" w:hAnsi="Verdana"/>
          <w:lang w:val="bg-BG"/>
        </w:rPr>
        <w:t>укрепване и социализация на речното корито на р. Марица в границите на гр. Пловдив в участъка от пътния възел на околовръстен път до изградения шлюз в източния край на гр. Пловдив</w:t>
      </w:r>
      <w:r>
        <w:rPr>
          <w:rFonts w:ascii="Verdana" w:hAnsi="Verdana"/>
          <w:lang w:val="bg-BG"/>
        </w:rPr>
        <w:t xml:space="preserve">. Инвестиционното предложение </w:t>
      </w:r>
      <w:r>
        <w:rPr>
          <w:rFonts w:ascii="Verdana" w:hAnsi="Verdana"/>
          <w:lang w:val="ru-RU"/>
        </w:rPr>
        <w:t xml:space="preserve">включва дейности по корекция на кюнето на реката и изграждане на нова оградна брегозащитна стена; вертикална планировка и затревяване, рехабилитация на стена (почистване от </w:t>
      </w:r>
      <w:proofErr w:type="spellStart"/>
      <w:r>
        <w:rPr>
          <w:rFonts w:ascii="Verdana" w:hAnsi="Verdana"/>
          <w:lang w:val="ru-RU"/>
        </w:rPr>
        <w:t>храсти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треви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възстановяване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разрушени</w:t>
      </w:r>
      <w:proofErr w:type="spellEnd"/>
      <w:r>
        <w:rPr>
          <w:rFonts w:ascii="Verdana" w:hAnsi="Verdana"/>
          <w:lang w:val="ru-RU"/>
        </w:rPr>
        <w:t xml:space="preserve"> и/или липсващи каменни блокове и запълване на кухини с баластра); корекция на кюнето на реката, рехабилитация на съществуващите оградни брегозащитни стени, укрепване и облагородяване на зелени площи между стените и кюнето. Предвидени дейности попадат в имоти с № 56784.501.343, 56784.506.9504, 56784.507.7, 56784.510.524, 56784.518.1255, 56784.520.1263, 56784.518.1256, 56784.520.1265, 56784.520.1371, гр. Пловдив, община Пловдив. 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 </w:t>
      </w:r>
      <w:r w:rsidRPr="006102CA">
        <w:rPr>
          <w:rFonts w:ascii="Verdana" w:hAnsi="Verdana"/>
          <w:lang w:val="bg-BG"/>
        </w:rPr>
        <w:t xml:space="preserve">56784.501.343, 56784.506.9504, 56784.507.7, 56784.510.524, 56784.518.1255, 56784.520.1263, 56784.518.1256, 56784.520.1265, 56784.520.1371, землище на гр. Пловдив, общ. Пловдив, обл. Пловдив попадат в границите на защитена зона BG 0000578 „Река Марица” за опазване на природните местообитания и на дивата флора и фауна, приета от МС с Решение №122/02.03.2007 г. (ДВ бр.21/2007 г.) 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ПИ 56784.5</w:t>
      </w:r>
      <w:r>
        <w:rPr>
          <w:rFonts w:ascii="Verdana" w:hAnsi="Verdana"/>
          <w:lang w:val="bg-BG"/>
        </w:rPr>
        <w:t xml:space="preserve">10.524 попада и в границите на защитена зона </w:t>
      </w:r>
      <w:r w:rsidRPr="006102CA">
        <w:rPr>
          <w:rFonts w:ascii="Verdana" w:hAnsi="Verdana"/>
          <w:lang w:val="bg-BG"/>
        </w:rPr>
        <w:t xml:space="preserve">BG 0002087 „Марица-Пловдив” за опазване на дивите птици, обявена със Заповед № РД-836/17.11.2008 г. на Министъра на околната среда и водите (ДВ бр. 108/2008 г.). 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 xml:space="preserve">ПИ 56784.510.524 попада в границите </w:t>
      </w:r>
      <w:r>
        <w:rPr>
          <w:rFonts w:ascii="Verdana" w:hAnsi="Verdana"/>
          <w:lang w:val="bg-BG"/>
        </w:rPr>
        <w:t xml:space="preserve">на </w:t>
      </w:r>
      <w:r w:rsidRPr="006102CA">
        <w:rPr>
          <w:rFonts w:ascii="Verdana" w:hAnsi="Verdana"/>
          <w:lang w:val="bg-BG"/>
        </w:rPr>
        <w:t>защитена местност „Нощувка на малък корморан“, обявена</w:t>
      </w:r>
      <w:r w:rsidR="00FF3FD9">
        <w:rPr>
          <w:rFonts w:ascii="Verdana" w:hAnsi="Verdana"/>
          <w:lang w:val="bg-BG"/>
        </w:rPr>
        <w:t xml:space="preserve"> със заповед № РД-644/05.09.200</w:t>
      </w:r>
      <w:r w:rsidRPr="006102CA">
        <w:rPr>
          <w:rFonts w:ascii="Verdana" w:hAnsi="Verdana"/>
          <w:lang w:val="bg-BG"/>
        </w:rPr>
        <w:t>6 г. на Министъра на околната среда и водите (ДВ бр. 85/2006 г.)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При извършената</w:t>
      </w:r>
      <w:r>
        <w:rPr>
          <w:rFonts w:ascii="Verdana" w:hAnsi="Verdana"/>
          <w:lang w:val="bg-BG"/>
        </w:rPr>
        <w:t xml:space="preserve"> проверка за допустимост на ИП </w:t>
      </w:r>
      <w:r w:rsidRPr="006102CA">
        <w:rPr>
          <w:rFonts w:ascii="Verdana" w:hAnsi="Verdana"/>
          <w:lang w:val="bg-BG"/>
        </w:rPr>
        <w:t>по реда на чл. 40 ал.2, във връзка с чл.12, ал.2 и ал.4 от Наредбата по ОС се установи, че инвестиционното предложение е допустимо спрямо режима на защитена зона BG0002087 „Мариц</w:t>
      </w:r>
      <w:r>
        <w:rPr>
          <w:rFonts w:ascii="Verdana" w:hAnsi="Verdana"/>
          <w:lang w:val="bg-BG"/>
        </w:rPr>
        <w:t xml:space="preserve">а-Пловдив” и защитена </w:t>
      </w:r>
      <w:r>
        <w:rPr>
          <w:rFonts w:ascii="Verdana" w:hAnsi="Verdana"/>
          <w:lang w:val="bg-BG"/>
        </w:rPr>
        <w:lastRenderedPageBreak/>
        <w:t xml:space="preserve">местност </w:t>
      </w:r>
      <w:r w:rsidRPr="006102CA">
        <w:rPr>
          <w:rFonts w:ascii="Verdana" w:hAnsi="Verdana"/>
          <w:lang w:val="bg-BG"/>
        </w:rPr>
        <w:t>„Нощувка на малък корморан“, определени със заповеди</w:t>
      </w:r>
      <w:r>
        <w:rPr>
          <w:rFonts w:ascii="Verdana" w:hAnsi="Verdana"/>
          <w:lang w:val="bg-BG"/>
        </w:rPr>
        <w:t xml:space="preserve">те им за обявяване, тъй като в </w:t>
      </w:r>
      <w:r w:rsidRPr="006102CA">
        <w:rPr>
          <w:rFonts w:ascii="Verdana" w:hAnsi="Verdana"/>
          <w:lang w:val="bg-BG"/>
        </w:rPr>
        <w:t xml:space="preserve">ПИ 56784.510.524 не се предвиждат дейности. Съгласно представената информация в писмо на Община Пловдив, вх. № 826/03.11.2016 г., имотът е включен в обхвата на ИП с цел пълнота на хидравличните анализи. 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Инвестиционното предложение подлежи на оценка за съвместимостта му с предмета и целите на опазване на защитените зони по реда на чл.31 ал.4 във връзка с ал.1 от Закона за биологичното разнообразие.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След преглед на представената информация и на основание чл.40, ал.3 от Наредбата по ОС, въз основа на критериите по чл.16 от нея е извършена преценка за вероятната степен на отрицателно въздействие, според която, предвид местоположението, характера и мащаба на инвестиционното предложение, реализацията му има вероятност да окаже значително отрицателно въздействие върху природни местообитания, популации и местообитания на видове, предмет на опазване в защитени зони  BG 0000578 „Река Марица” и BG 0002087 „Марица-Пловдив” поради следните</w:t>
      </w:r>
      <w:r>
        <w:rPr>
          <w:rFonts w:ascii="Verdana" w:hAnsi="Verdana"/>
          <w:lang w:val="bg-BG"/>
        </w:rPr>
        <w:t xml:space="preserve"> мотиви:</w:t>
      </w:r>
      <w:r w:rsidRPr="006102CA">
        <w:rPr>
          <w:rFonts w:ascii="Verdana" w:hAnsi="Verdana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lang w:val="bg-BG"/>
        </w:rPr>
        <w:t xml:space="preserve">                               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1.</w:t>
      </w:r>
      <w:r w:rsidRPr="006102CA">
        <w:rPr>
          <w:rFonts w:ascii="Verdana" w:hAnsi="Verdana"/>
          <w:lang w:val="bg-BG"/>
        </w:rPr>
        <w:tab/>
        <w:t>Инвестиционното предложение предвижда модифициране коритото на р. Марица – корекция на реката, изграждане на пешеходни и велоалеи, нови пешеходни подходи, рехабилитация и реконструкция на оградни брегозащитни стени и др. дейности, които се очаква да доведат до пряко увреждане и унищожаване на природни местообитания и местообитанията и видовете, предмет на опазване в защитена зона BG 0000578 „Река Марица”.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2.</w:t>
      </w:r>
      <w:r w:rsidRPr="006102CA">
        <w:rPr>
          <w:rFonts w:ascii="Verdana" w:hAnsi="Verdana"/>
          <w:lang w:val="bg-BG"/>
        </w:rPr>
        <w:tab/>
        <w:t>Обхватът на ИП е 753,61 дка, предвидените корекционни дейности на Марица са с  обща дължина 4650 м., което се очаква да доведе до фрагментация на природн</w:t>
      </w:r>
      <w:r>
        <w:rPr>
          <w:rFonts w:ascii="Verdana" w:hAnsi="Verdana"/>
          <w:lang w:val="bg-BG"/>
        </w:rPr>
        <w:t xml:space="preserve">и местообитания, местообитания </w:t>
      </w:r>
      <w:r w:rsidRPr="006102CA">
        <w:rPr>
          <w:rFonts w:ascii="Verdana" w:hAnsi="Verdana"/>
          <w:lang w:val="bg-BG"/>
        </w:rPr>
        <w:t>на видове, предмет на опазване в защитена зона BG 0000578 „Река Марица” и до загуба на трофична база за видовете птици, предмет на опазване в защитена зона BG 0002087 „Марица-Пловдив”.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3.</w:t>
      </w:r>
      <w:r w:rsidRPr="006102CA">
        <w:rPr>
          <w:rFonts w:ascii="Verdana" w:hAnsi="Verdana"/>
          <w:lang w:val="bg-BG"/>
        </w:rPr>
        <w:tab/>
        <w:t>Предвид мащаба и характера на инвестиционното предложение е възможна промяна на видовия състав, числеността и плътността на популациите на видовете, предмет на опазване в двете защитени зони.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4.</w:t>
      </w:r>
      <w:r w:rsidRPr="006102CA">
        <w:rPr>
          <w:rFonts w:ascii="Verdana" w:hAnsi="Verdana"/>
          <w:lang w:val="bg-BG"/>
        </w:rPr>
        <w:tab/>
        <w:t>При реализация на предвидените дейности по укрепване и социализация на р. Марица се очаква трайно безпокойство на животинските видове, предмет на опазване в двете защитени зони, което има вероятност да доведе до намаляване на природозащитното им състояние и състояние на сигурност.</w:t>
      </w:r>
    </w:p>
    <w:p w:rsidR="00B94F3D" w:rsidRPr="006102CA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>
        <w:rPr>
          <w:rFonts w:ascii="Verdana" w:hAnsi="Verdana"/>
          <w:lang w:val="bg-BG"/>
        </w:rPr>
        <w:tab/>
        <w:t xml:space="preserve">Предвид характера на </w:t>
      </w:r>
      <w:r w:rsidRPr="006102CA">
        <w:rPr>
          <w:rFonts w:ascii="Verdana" w:hAnsi="Verdana"/>
          <w:lang w:val="bg-BG"/>
        </w:rPr>
        <w:t xml:space="preserve">планираните дейности е възможно да бъдат генерирани шум, емисии и отпадъци във вид и количества, които могат да окажат значително отрицателно въздействие върху предмета и целите на опазване на защитените зони. </w:t>
      </w:r>
    </w:p>
    <w:p w:rsidR="00B94F3D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6.</w:t>
      </w:r>
      <w:r w:rsidRPr="006102CA">
        <w:rPr>
          <w:rFonts w:ascii="Verdana" w:hAnsi="Verdana"/>
          <w:lang w:val="bg-BG"/>
        </w:rPr>
        <w:tab/>
        <w:t>В границите на защитени зони BG 0000578 „Река Марица” и BG 0002087 „Марица-Пловдив” има редица други реализирани и предстоящи за осъществяване инвестиционни предложения, които във взаимодействие с настоящето инвестиционно предложение  има вероятно</w:t>
      </w:r>
      <w:r>
        <w:rPr>
          <w:rFonts w:ascii="Verdana" w:hAnsi="Verdana"/>
          <w:lang w:val="bg-BG"/>
        </w:rPr>
        <w:t xml:space="preserve">ст да  доведат до необратими и </w:t>
      </w:r>
      <w:r w:rsidRPr="006102CA">
        <w:rPr>
          <w:rFonts w:ascii="Verdana" w:hAnsi="Verdana"/>
          <w:lang w:val="bg-BG"/>
        </w:rPr>
        <w:t xml:space="preserve">неблагоприятни </w:t>
      </w:r>
      <w:r w:rsidR="008A1220" w:rsidRPr="006102CA">
        <w:rPr>
          <w:rFonts w:ascii="Verdana" w:hAnsi="Verdana"/>
          <w:lang w:val="bg-BG"/>
        </w:rPr>
        <w:t>кумулативни</w:t>
      </w:r>
      <w:r w:rsidRPr="006102CA">
        <w:rPr>
          <w:rFonts w:ascii="Verdana" w:hAnsi="Verdana"/>
          <w:lang w:val="bg-BG"/>
        </w:rPr>
        <w:t xml:space="preserve"> въздействия върху защитените зони и техните елементи.</w:t>
      </w:r>
    </w:p>
    <w:p w:rsidR="00B94F3D" w:rsidRPr="00B94F3D" w:rsidRDefault="00B94F3D" w:rsidP="00B94F3D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 xml:space="preserve">На основание гореизложеното, </w:t>
      </w:r>
      <w:r w:rsidRPr="00B94F3D">
        <w:rPr>
          <w:rFonts w:ascii="Verdana" w:hAnsi="Verdana"/>
          <w:lang w:val="bg-BG"/>
        </w:rPr>
        <w:t>следва да се извърши оценка за степента на въздействие</w:t>
      </w:r>
      <w:r w:rsidRPr="006102CA">
        <w:rPr>
          <w:rFonts w:ascii="Verdana" w:hAnsi="Verdana"/>
          <w:lang w:val="bg-BG"/>
        </w:rPr>
        <w:t xml:space="preserve"> на инвестиционно предложение „Укрепване и социализация на речното корито на р. Марица в границите на гр. Пловдив в участъка от пътния възел на околовръстния път до изградения шлюз в източния край на град Пловдив“.</w:t>
      </w:r>
    </w:p>
    <w:p w:rsidR="00F9426F" w:rsidRPr="00106ADB" w:rsidRDefault="00FE34B1" w:rsidP="00106ADB">
      <w:pPr>
        <w:pStyle w:val="a5"/>
        <w:overflowPunct/>
        <w:autoSpaceDE/>
        <w:autoSpaceDN/>
        <w:adjustRightInd/>
        <w:ind w:firstLine="426"/>
        <w:textAlignment w:val="auto"/>
        <w:rPr>
          <w:rFonts w:ascii="Verdana" w:hAnsi="Verdana"/>
          <w:b/>
        </w:rPr>
      </w:pPr>
      <w:r w:rsidRPr="00106ADB">
        <w:rPr>
          <w:rFonts w:ascii="Verdana" w:hAnsi="Verdana"/>
          <w:b/>
        </w:rPr>
        <w:t xml:space="preserve">I. </w:t>
      </w:r>
      <w:r w:rsidR="00664A06" w:rsidRPr="00106ADB">
        <w:rPr>
          <w:rFonts w:ascii="Verdana" w:hAnsi="Verdana"/>
          <w:b/>
        </w:rPr>
        <w:t>Указания към Възложителя във връзка с предприемането на действия по провеждане на процедурата по ОВОС:</w:t>
      </w:r>
    </w:p>
    <w:p w:rsidR="002C60AC" w:rsidRPr="00B94F3D" w:rsidRDefault="002C60AC" w:rsidP="00B94F3D">
      <w:pPr>
        <w:pStyle w:val="af1"/>
        <w:numPr>
          <w:ilvl w:val="0"/>
          <w:numId w:val="2"/>
        </w:numPr>
        <w:tabs>
          <w:tab w:val="left" w:pos="709"/>
        </w:tabs>
        <w:overflowPunct/>
        <w:autoSpaceDE/>
        <w:autoSpaceDN/>
        <w:adjustRightInd/>
        <w:ind w:left="0" w:right="-1" w:firstLine="426"/>
        <w:jc w:val="both"/>
        <w:textAlignment w:val="auto"/>
        <w:rPr>
          <w:rFonts w:ascii="Verdana" w:hAnsi="Verdana"/>
          <w:b/>
          <w:lang w:val="bg-BG"/>
        </w:rPr>
      </w:pPr>
      <w:r w:rsidRPr="00B94F3D">
        <w:rPr>
          <w:rFonts w:ascii="Verdana" w:hAnsi="Verdana"/>
          <w:lang w:val="bg-BG"/>
        </w:rPr>
        <w:t xml:space="preserve">Осигуряване </w:t>
      </w:r>
      <w:r w:rsidRPr="00B94F3D">
        <w:rPr>
          <w:rFonts w:ascii="Verdana" w:hAnsi="Verdana"/>
          <w:b/>
          <w:lang w:val="bg-BG"/>
        </w:rPr>
        <w:t xml:space="preserve">изработването на задание за обхват и съдържание на </w:t>
      </w:r>
      <w:r w:rsidR="00B94F3D">
        <w:rPr>
          <w:rFonts w:ascii="Verdana" w:hAnsi="Verdana"/>
          <w:b/>
          <w:lang w:val="bg-BG"/>
        </w:rPr>
        <w:t xml:space="preserve">доклада по </w:t>
      </w:r>
      <w:r w:rsidRPr="00B94F3D">
        <w:rPr>
          <w:rFonts w:ascii="Verdana" w:hAnsi="Verdana"/>
          <w:b/>
          <w:lang w:val="bg-BG"/>
        </w:rPr>
        <w:t xml:space="preserve">ОВОС по реда на чл. 10 от Наредбата за ОВОС. </w:t>
      </w:r>
    </w:p>
    <w:p w:rsidR="002C60AC" w:rsidRPr="002C60AC" w:rsidRDefault="002C60AC" w:rsidP="00106ADB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 xml:space="preserve">Провеждане на консултации по заданието с БД ИБР Пловдив, РЗИ Пловдив, РИОСВ Пловдив, „ВиК“ ЕООД гр. Пловдив, други специализирани ведомства и засегната общественост. </w:t>
      </w:r>
    </w:p>
    <w:p w:rsidR="006102CA" w:rsidRPr="002C60AC" w:rsidRDefault="002C60AC" w:rsidP="00106ADB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</w:r>
      <w:r w:rsidR="00B94F3D">
        <w:rPr>
          <w:rFonts w:ascii="Verdana" w:hAnsi="Verdana"/>
          <w:lang w:val="bg-BG"/>
        </w:rPr>
        <w:t>След извършване консултациите</w:t>
      </w:r>
      <w:r w:rsidR="00181763">
        <w:rPr>
          <w:rFonts w:ascii="Verdana" w:hAnsi="Verdana"/>
          <w:lang w:val="bg-BG"/>
        </w:rPr>
        <w:t xml:space="preserve"> по заданието</w:t>
      </w:r>
      <w:r w:rsidR="00B94F3D">
        <w:rPr>
          <w:rFonts w:ascii="Verdana" w:hAnsi="Verdana"/>
          <w:lang w:val="bg-BG"/>
        </w:rPr>
        <w:t>, и</w:t>
      </w:r>
      <w:r w:rsidRPr="002C60AC">
        <w:rPr>
          <w:rFonts w:ascii="Verdana" w:hAnsi="Verdana"/>
          <w:lang w:val="bg-BG"/>
        </w:rPr>
        <w:t>зготвяне на Доклад за ОВОС от колектив от експерти с ръководител, при спазване изискванията на чл. 83 от ЗООС. Докладът се изработва въз основа на заданието за обхват и съ</w:t>
      </w:r>
      <w:r w:rsidR="00181763">
        <w:rPr>
          <w:rFonts w:ascii="Verdana" w:hAnsi="Verdana"/>
          <w:lang w:val="bg-BG"/>
        </w:rPr>
        <w:t xml:space="preserve">държание на ОВОС, при спазване </w:t>
      </w:r>
      <w:r w:rsidRPr="002C60AC">
        <w:rPr>
          <w:rFonts w:ascii="Verdana" w:hAnsi="Verdana"/>
          <w:lang w:val="bg-BG"/>
        </w:rPr>
        <w:t xml:space="preserve">изискванията на чл. 96 от ЗООС. </w:t>
      </w:r>
    </w:p>
    <w:p w:rsidR="002C60AC" w:rsidRDefault="002C60AC" w:rsidP="00106ADB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>•</w:t>
      </w:r>
      <w:r w:rsidRPr="002C60AC">
        <w:rPr>
          <w:rFonts w:ascii="Verdana" w:hAnsi="Verdana"/>
          <w:lang w:val="bg-BG"/>
        </w:rPr>
        <w:tab/>
        <w:t>Внасяне в РИОСВ П</w:t>
      </w:r>
      <w:r w:rsidR="00181763">
        <w:rPr>
          <w:rFonts w:ascii="Verdana" w:hAnsi="Verdana"/>
          <w:lang w:val="bg-BG"/>
        </w:rPr>
        <w:t xml:space="preserve">ловдив за оценка на качеството </w:t>
      </w:r>
      <w:r w:rsidRPr="002C60AC">
        <w:rPr>
          <w:rFonts w:ascii="Verdana" w:hAnsi="Verdana"/>
          <w:lang w:val="bg-BG"/>
        </w:rPr>
        <w:t>Доклад за ОВОС в един екземпляр на хартиен и на магнитен носител (по реда на чл. 13 от Наредбата за ОВОС).</w:t>
      </w:r>
    </w:p>
    <w:p w:rsidR="006102CA" w:rsidRPr="006102CA" w:rsidRDefault="006102CA" w:rsidP="006102CA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lastRenderedPageBreak/>
        <w:t xml:space="preserve">Съгласно чл. 34 ал.1 от Наредбата по ОС, </w:t>
      </w:r>
      <w:r w:rsidRPr="00B94F3D">
        <w:rPr>
          <w:rFonts w:ascii="Verdana" w:hAnsi="Verdana"/>
          <w:lang w:val="bg-BG"/>
        </w:rPr>
        <w:t>в доклада по ОВОС, като отделно приложение,</w:t>
      </w:r>
      <w:r w:rsidRPr="006102CA">
        <w:rPr>
          <w:rFonts w:ascii="Verdana" w:hAnsi="Verdana"/>
          <w:lang w:val="bg-BG"/>
        </w:rPr>
        <w:t xml:space="preserve"> следва да се включи оценка за степента на въздействие на инвестиционното п</w:t>
      </w:r>
      <w:r w:rsidR="003D76E8">
        <w:rPr>
          <w:rFonts w:ascii="Verdana" w:hAnsi="Verdana"/>
          <w:lang w:val="bg-BG"/>
        </w:rPr>
        <w:t xml:space="preserve">редложение върху защитени зони </w:t>
      </w:r>
      <w:r w:rsidRPr="006102CA">
        <w:rPr>
          <w:rFonts w:ascii="Verdana" w:hAnsi="Verdana"/>
          <w:lang w:val="bg-BG"/>
        </w:rPr>
        <w:t>BG 0000578 „Река Марица”, BG 0002087 „Марица-Пловдив”.</w:t>
      </w:r>
      <w:r w:rsidR="00B94F3D">
        <w:rPr>
          <w:rFonts w:ascii="Verdana" w:hAnsi="Verdana"/>
          <w:lang w:val="bg-BG"/>
        </w:rPr>
        <w:t xml:space="preserve"> </w:t>
      </w:r>
      <w:r w:rsidRPr="00B94F3D">
        <w:rPr>
          <w:rFonts w:ascii="Verdana" w:hAnsi="Verdana"/>
          <w:lang w:val="bg-BG"/>
        </w:rPr>
        <w:t>Оценката се представя под форма на доклад</w:t>
      </w:r>
      <w:r w:rsidRPr="006102CA">
        <w:rPr>
          <w:rFonts w:ascii="Verdana" w:hAnsi="Verdana"/>
          <w:lang w:val="bg-BG"/>
        </w:rPr>
        <w:t xml:space="preserve"> (в един екземпляр на хартиен и в два екземпляра на електронен носител), изготвен съгласно </w:t>
      </w:r>
      <w:r w:rsidR="003D76E8">
        <w:rPr>
          <w:rFonts w:ascii="Verdana" w:hAnsi="Verdana"/>
          <w:lang w:val="bg-BG"/>
        </w:rPr>
        <w:t xml:space="preserve">изискванията на чл.23 ал. 2 от раздел ІV на </w:t>
      </w:r>
      <w:r w:rsidRPr="006102CA">
        <w:rPr>
          <w:rFonts w:ascii="Verdana" w:hAnsi="Verdana"/>
          <w:lang w:val="bg-BG"/>
        </w:rPr>
        <w:t xml:space="preserve">Наредбата по ОС, съобразно критериите на чл. 22 от същата наредба, като бъдат използвани количествени оценки за очакваните загуби и/или влошаване състоянието на местообитанията (по площ) и видовете (по численост и плътност на популациите), предмет на опазване в защитените зони, разгледани в контекста на представителността на местообитанията и/или видовете в зоните и в мрежата като цяло.  </w:t>
      </w:r>
    </w:p>
    <w:p w:rsidR="006102CA" w:rsidRPr="006102CA" w:rsidRDefault="006102CA" w:rsidP="006102CA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6102CA">
        <w:rPr>
          <w:rFonts w:ascii="Verdana" w:hAnsi="Verdana"/>
          <w:lang w:val="bg-BG"/>
        </w:rPr>
        <w:t>Оценката за степента на въздействие на инвестиционното предложение върху защитен</w:t>
      </w:r>
      <w:r w:rsidR="003D76E8">
        <w:rPr>
          <w:rFonts w:ascii="Verdana" w:hAnsi="Verdana"/>
          <w:lang w:val="bg-BG"/>
        </w:rPr>
        <w:t xml:space="preserve">ите зони, да бъде възложена на </w:t>
      </w:r>
      <w:r w:rsidRPr="006102CA">
        <w:rPr>
          <w:rFonts w:ascii="Verdana" w:hAnsi="Verdana"/>
          <w:lang w:val="bg-BG"/>
        </w:rPr>
        <w:t xml:space="preserve">колектив от експерти отговарящи на изискванията на чл.9, ал.1 от Наредбата по ОС. </w:t>
      </w:r>
    </w:p>
    <w:p w:rsidR="00664A06" w:rsidRDefault="003D76E8" w:rsidP="006102CA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Предвид разпоредбите на чл.20, ал. 4 от </w:t>
      </w:r>
      <w:r w:rsidR="006102CA" w:rsidRPr="006102CA">
        <w:rPr>
          <w:rFonts w:ascii="Verdana" w:hAnsi="Verdana"/>
          <w:lang w:val="bg-BG"/>
        </w:rPr>
        <w:t>Наредба за ОС, Ви уведомяваме, че на електронен адрес http://natura2000.moew.government.bg е публикувана актуална документация и информация относно предмета и целите на опазване на засегнатите  защитени зони, която следва да бъде използвана при оценката за степента на въздействие на плана върху защитените зони.</w:t>
      </w:r>
    </w:p>
    <w:p w:rsidR="00B2488B" w:rsidRPr="006102CA" w:rsidRDefault="00B2488B" w:rsidP="006102CA">
      <w:pPr>
        <w:tabs>
          <w:tab w:val="left" w:pos="709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</w:p>
    <w:p w:rsidR="002C60AC" w:rsidRPr="002C60AC" w:rsidRDefault="002C60AC" w:rsidP="00106ADB">
      <w:pPr>
        <w:tabs>
          <w:tab w:val="left" w:pos="567"/>
        </w:tabs>
        <w:overflowPunct/>
        <w:autoSpaceDE/>
        <w:autoSpaceDN/>
        <w:adjustRightInd/>
        <w:ind w:right="-1" w:firstLine="426"/>
        <w:jc w:val="both"/>
        <w:textAlignment w:val="auto"/>
        <w:rPr>
          <w:rFonts w:ascii="Verdana" w:hAnsi="Verdana"/>
          <w:lang w:val="bg-BG"/>
        </w:rPr>
      </w:pPr>
      <w:r w:rsidRPr="002C60AC">
        <w:rPr>
          <w:rFonts w:ascii="Verdana" w:hAnsi="Verdana"/>
          <w:lang w:val="bg-BG"/>
        </w:rPr>
        <w:t xml:space="preserve"> </w:t>
      </w:r>
      <w:r w:rsidR="00FE34B1">
        <w:rPr>
          <w:rFonts w:ascii="Verdana" w:hAnsi="Verdana"/>
          <w:b/>
        </w:rPr>
        <w:t>I</w:t>
      </w:r>
      <w:r w:rsidRPr="002C60AC">
        <w:rPr>
          <w:rFonts w:ascii="Verdana" w:hAnsi="Verdana"/>
          <w:b/>
          <w:lang w:val="bg-BG"/>
        </w:rPr>
        <w:t>І</w:t>
      </w:r>
      <w:r w:rsidR="00B62A22">
        <w:rPr>
          <w:rFonts w:ascii="Verdana" w:hAnsi="Verdana"/>
          <w:b/>
        </w:rPr>
        <w:t>I</w:t>
      </w:r>
      <w:r w:rsidRPr="002C60AC">
        <w:rPr>
          <w:rFonts w:ascii="Verdana" w:hAnsi="Verdana"/>
          <w:b/>
          <w:lang w:val="bg-BG"/>
        </w:rPr>
        <w:t>.</w:t>
      </w:r>
      <w:r w:rsidRPr="002C60AC">
        <w:rPr>
          <w:rFonts w:ascii="Verdana" w:hAnsi="Verdana"/>
          <w:lang w:val="bg-BG"/>
        </w:rPr>
        <w:t xml:space="preserve"> Съгласно Тарифата за таксите, които се събират в системата на МОСВ /ПМС № 136, ДВ. 39 от 2011г., изм. и доп./ за издаване на Решение по  ОВОС  е нужно да внесете по банков път  на РИОСВ</w:t>
      </w:r>
      <w:r w:rsidR="00E644EE">
        <w:rPr>
          <w:rFonts w:ascii="Verdana" w:hAnsi="Verdana"/>
        </w:rPr>
        <w:t>-</w:t>
      </w:r>
      <w:r w:rsidRPr="002C60AC">
        <w:rPr>
          <w:rFonts w:ascii="Verdana" w:hAnsi="Verdana"/>
          <w:lang w:val="bg-BG"/>
        </w:rPr>
        <w:t>Пловдив /"УниКредит Булбанк АД, клон Пловдив5, IBAN сметка ВG43UNC R</w:t>
      </w:r>
      <w:r w:rsidR="003D76E8">
        <w:rPr>
          <w:rFonts w:ascii="Verdana" w:hAnsi="Verdana"/>
          <w:lang w:val="bg-BG"/>
        </w:rPr>
        <w:t xml:space="preserve">70003119330825  BIC UNCRBGSF, </w:t>
      </w:r>
      <w:r w:rsidRPr="002C60AC">
        <w:rPr>
          <w:rFonts w:ascii="Verdana" w:hAnsi="Verdana"/>
          <w:lang w:val="bg-BG"/>
        </w:rPr>
        <w:t xml:space="preserve">сумата от  </w:t>
      </w:r>
      <w:r w:rsidR="00B62A22">
        <w:rPr>
          <w:rFonts w:ascii="Verdana" w:hAnsi="Verdana"/>
        </w:rPr>
        <w:t>1500</w:t>
      </w:r>
      <w:r w:rsidRPr="002C60AC">
        <w:rPr>
          <w:rFonts w:ascii="Verdana" w:hAnsi="Verdana"/>
          <w:lang w:val="bg-BG"/>
        </w:rPr>
        <w:t xml:space="preserve">  лв.  </w:t>
      </w:r>
    </w:p>
    <w:p w:rsidR="00B62A22" w:rsidRDefault="00B62A22" w:rsidP="00106ADB">
      <w:pPr>
        <w:tabs>
          <w:tab w:val="left" w:pos="9498"/>
          <w:tab w:val="left" w:pos="9639"/>
        </w:tabs>
        <w:ind w:right="-1" w:firstLine="426"/>
        <w:jc w:val="both"/>
        <w:rPr>
          <w:rFonts w:ascii="Verdana" w:hAnsi="Verdana"/>
          <w:b/>
        </w:rPr>
      </w:pPr>
    </w:p>
    <w:p w:rsidR="00145EF1" w:rsidRPr="00516466" w:rsidRDefault="00145EF1" w:rsidP="00106ADB">
      <w:pPr>
        <w:tabs>
          <w:tab w:val="left" w:pos="9498"/>
          <w:tab w:val="left" w:pos="9639"/>
        </w:tabs>
        <w:ind w:right="-1" w:firstLine="426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921F6" w:rsidRPr="008F196E" w:rsidRDefault="003921F6" w:rsidP="00E644EE">
      <w:pPr>
        <w:tabs>
          <w:tab w:val="left" w:pos="9639"/>
        </w:tabs>
        <w:ind w:right="566" w:firstLine="42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106ADB" w:rsidRDefault="00106ADB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A6D7A" w:rsidRPr="008A1220" w:rsidRDefault="00BA6D7A" w:rsidP="0071328E">
      <w:pPr>
        <w:tabs>
          <w:tab w:val="left" w:pos="1500"/>
          <w:tab w:val="center" w:pos="4320"/>
          <w:tab w:val="right" w:pos="8640"/>
        </w:tabs>
        <w:jc w:val="both"/>
        <w:rPr>
          <w:color w:val="FFFFFF" w:themeColor="background1"/>
          <w:lang w:val="bg-BG"/>
        </w:rPr>
      </w:pPr>
    </w:p>
    <w:sectPr w:rsidR="00BA6D7A" w:rsidRPr="008A1220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075" w:rsidRDefault="00B32075">
      <w:r>
        <w:separator/>
      </w:r>
    </w:p>
  </w:endnote>
  <w:endnote w:type="continuationSeparator" w:id="0">
    <w:p w:rsidR="00B32075" w:rsidRDefault="00B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BC83FBF" wp14:editId="5C4255A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0C119F" wp14:editId="2C0CC8E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C83FB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A0C119F" wp14:editId="2C0CC8E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617EA40" wp14:editId="5E8243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7C9E0C2" wp14:editId="36C03CC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17EA4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C9E0C2" wp14:editId="36C03CC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075" w:rsidRDefault="00B32075">
      <w:r>
        <w:separator/>
      </w:r>
    </w:p>
  </w:footnote>
  <w:footnote w:type="continuationSeparator" w:id="0">
    <w:p w:rsidR="00B32075" w:rsidRDefault="00B320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7DBFA1F" wp14:editId="4D17620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518C6F8" wp14:editId="7295C77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DDF8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71158D2" wp14:editId="6F896C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D4C3F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1" w15:restartNumberingAfterBreak="0">
    <w:nsid w:val="2A1E72FF"/>
    <w:multiLevelType w:val="hybridMultilevel"/>
    <w:tmpl w:val="CB02AA16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51DE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3E1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ADB"/>
    <w:rsid w:val="00106EB4"/>
    <w:rsid w:val="00107766"/>
    <w:rsid w:val="001117E9"/>
    <w:rsid w:val="00115EDA"/>
    <w:rsid w:val="00116F6F"/>
    <w:rsid w:val="0011780D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A96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44D"/>
    <w:rsid w:val="00173EF0"/>
    <w:rsid w:val="00175AA1"/>
    <w:rsid w:val="00181763"/>
    <w:rsid w:val="0018423C"/>
    <w:rsid w:val="0018500D"/>
    <w:rsid w:val="001862D5"/>
    <w:rsid w:val="00190678"/>
    <w:rsid w:val="001916C0"/>
    <w:rsid w:val="00191FFF"/>
    <w:rsid w:val="0019490D"/>
    <w:rsid w:val="00194A35"/>
    <w:rsid w:val="001957F2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86636"/>
    <w:rsid w:val="00290C71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0AC"/>
    <w:rsid w:val="002C6B3C"/>
    <w:rsid w:val="002C6EF0"/>
    <w:rsid w:val="002C715F"/>
    <w:rsid w:val="002D00E0"/>
    <w:rsid w:val="002D0348"/>
    <w:rsid w:val="002D1056"/>
    <w:rsid w:val="002D2A56"/>
    <w:rsid w:val="002D324D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6D19"/>
    <w:rsid w:val="00357DB5"/>
    <w:rsid w:val="0036011E"/>
    <w:rsid w:val="00360A71"/>
    <w:rsid w:val="0036111D"/>
    <w:rsid w:val="00361FDA"/>
    <w:rsid w:val="00364678"/>
    <w:rsid w:val="00364C31"/>
    <w:rsid w:val="003654E4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6E8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2903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02CA"/>
    <w:rsid w:val="006111D9"/>
    <w:rsid w:val="0061290A"/>
    <w:rsid w:val="0061478A"/>
    <w:rsid w:val="00615EEE"/>
    <w:rsid w:val="00616880"/>
    <w:rsid w:val="0061739D"/>
    <w:rsid w:val="00617E82"/>
    <w:rsid w:val="00621CDE"/>
    <w:rsid w:val="00624A9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A06"/>
    <w:rsid w:val="00666DA2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28E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5EB"/>
    <w:rsid w:val="00824886"/>
    <w:rsid w:val="0082788E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1220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66D0A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74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488B"/>
    <w:rsid w:val="00B25A0A"/>
    <w:rsid w:val="00B307A0"/>
    <w:rsid w:val="00B307F2"/>
    <w:rsid w:val="00B32075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2A22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EEC"/>
    <w:rsid w:val="00B9472C"/>
    <w:rsid w:val="00B94F3D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1D7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4D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CD3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44EE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26F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802"/>
    <w:rsid w:val="00FD7B51"/>
    <w:rsid w:val="00FD7F60"/>
    <w:rsid w:val="00FE2DA0"/>
    <w:rsid w:val="00FE34B1"/>
    <w:rsid w:val="00FE3B69"/>
    <w:rsid w:val="00FE5A4B"/>
    <w:rsid w:val="00FE7F34"/>
    <w:rsid w:val="00FF0683"/>
    <w:rsid w:val="00FF1556"/>
    <w:rsid w:val="00FF2BB8"/>
    <w:rsid w:val="00FF3FD9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9229C0F8-69CE-4EBD-B42B-FDFCFF997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List Paragraph"/>
    <w:basedOn w:val="a"/>
    <w:uiPriority w:val="34"/>
    <w:qFormat/>
    <w:rsid w:val="00B62A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DABA4-4C79-4B04-A1EE-5D289B0F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1325</Words>
  <Characters>7557</Characters>
  <Application>Microsoft Office Word</Application>
  <DocSecurity>0</DocSecurity>
  <Lines>62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24</cp:revision>
  <cp:lastPrinted>2017-04-06T12:44:00Z</cp:lastPrinted>
  <dcterms:created xsi:type="dcterms:W3CDTF">2017-04-06T07:30:00Z</dcterms:created>
  <dcterms:modified xsi:type="dcterms:W3CDTF">2019-09-26T11:31:00Z</dcterms:modified>
</cp:coreProperties>
</file>